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tLeast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附表</w:t>
      </w:r>
    </w:p>
    <w:p>
      <w:pPr>
        <w:snapToGrid w:val="0"/>
        <w:spacing w:line="240" w:lineRule="atLeas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新乡工程学院2023年行政职员招聘计划表</w:t>
      </w:r>
    </w:p>
    <w:tbl>
      <w:tblPr>
        <w:tblStyle w:val="3"/>
        <w:tblW w:w="146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210"/>
        <w:gridCol w:w="1415"/>
        <w:gridCol w:w="640"/>
        <w:gridCol w:w="2510"/>
        <w:gridCol w:w="1135"/>
        <w:gridCol w:w="5790"/>
        <w:gridCol w:w="1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2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部门</w:t>
            </w:r>
          </w:p>
        </w:tc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岗位</w:t>
            </w:r>
          </w:p>
        </w:tc>
        <w:tc>
          <w:tcPr>
            <w:tcW w:w="6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岗位</w:t>
            </w:r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代码</w:t>
            </w:r>
          </w:p>
        </w:tc>
        <w:tc>
          <w:tcPr>
            <w:tcW w:w="25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专业要求</w:t>
            </w:r>
          </w:p>
        </w:tc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学历要求</w:t>
            </w:r>
          </w:p>
        </w:tc>
        <w:tc>
          <w:tcPr>
            <w:tcW w:w="5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其他岗位要求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联系人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5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党政办公室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行政管理岗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X1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专业不限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硕士研究生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熟悉计算机常用办公软件，具有一定的文字写作能力；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具有较强的学习能力和组织协调能力；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计算机科学与技术、信息管理与信息系统专业可放宽至本科。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韩老师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13613732892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宣传部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行政管理岗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X2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专业不限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Calibri" w:hAnsi="Calibr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硕士研究生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Calibri" w:hAnsi="Calibr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政治立场坚定，具备较强的文字写作功底和相应的计算机等专业工作技能，有较强的组织协调沟通能力、规划分析能力，热爱宣传工作。新闻学、汉语言文学、思政类、计算机类专业优先考虑。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刘老师</w:t>
            </w:r>
          </w:p>
          <w:p>
            <w:pPr>
              <w:jc w:val="center"/>
              <w:rPr>
                <w:rFonts w:hint="eastAsia" w:ascii="Calibri" w:hAnsi="Calibr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18537302799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人事处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行政管理岗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X3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/>
                <w:sz w:val="18"/>
                <w:szCs w:val="18"/>
                <w:lang w:val="en-US" w:eastAsia="zh-CN"/>
              </w:rPr>
              <w:t>专业不限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Calibri" w:hAnsi="Calibr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硕士研究生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Calibri" w:hAnsi="Calibri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具有良好的组织协调和语言沟通能力；熟悉计算机操作、办公软件及相关数据统计工作</w:t>
            </w:r>
            <w:r>
              <w:rPr>
                <w:rFonts w:hint="eastAsia"/>
                <w:sz w:val="18"/>
                <w:szCs w:val="18"/>
                <w:lang w:eastAsia="zh-CN"/>
              </w:rPr>
              <w:t>；</w:t>
            </w:r>
            <w:r>
              <w:rPr>
                <w:rFonts w:hint="eastAsia"/>
                <w:sz w:val="18"/>
                <w:szCs w:val="18"/>
              </w:rPr>
              <w:t>计算机专业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或法学专业</w:t>
            </w:r>
            <w:r>
              <w:rPr>
                <w:rFonts w:hint="eastAsia"/>
                <w:sz w:val="18"/>
                <w:szCs w:val="18"/>
              </w:rPr>
              <w:t>优先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考虑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曾老师</w:t>
            </w:r>
          </w:p>
          <w:p>
            <w:pPr>
              <w:jc w:val="center"/>
              <w:rPr>
                <w:rFonts w:hint="eastAsia" w:ascii="Calibri" w:hAnsi="Calibr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18625901729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教务处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行政管理岗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X4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/>
                <w:sz w:val="18"/>
                <w:szCs w:val="18"/>
                <w:lang w:val="en-US" w:eastAsia="zh-CN"/>
              </w:rPr>
              <w:t>专业不限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Calibri" w:hAnsi="Calibr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硕士研究生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Calibri" w:hAnsi="Calibr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熟悉计算机常用办公软件，具有一定的文字写作能力；具有较强组织协调能力和语言沟通能力</w:t>
            </w:r>
            <w:r>
              <w:rPr>
                <w:rFonts w:hint="eastAsia"/>
                <w:sz w:val="18"/>
                <w:szCs w:val="18"/>
                <w:lang w:eastAsia="zh-CN"/>
              </w:rPr>
              <w:t>，</w:t>
            </w:r>
            <w:r>
              <w:rPr>
                <w:rFonts w:hint="eastAsia"/>
                <w:sz w:val="18"/>
                <w:szCs w:val="18"/>
              </w:rPr>
              <w:t>理工科专业背景，计算机专业优先。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赵老师</w:t>
            </w:r>
          </w:p>
          <w:p>
            <w:pPr>
              <w:jc w:val="center"/>
              <w:rPr>
                <w:rFonts w:hint="eastAsia" w:ascii="Calibri" w:hAnsi="Calibr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13937359405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2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学生处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行政管理岗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X5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专业不限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硕士研究生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政治素质过硬，熟悉征兵、军训、国防教育等工作；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具有较强组织协调能力和语言沟通能力等；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退役军人</w:t>
            </w: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>条件优秀者可放宽至本科</w:t>
            </w:r>
            <w:r>
              <w:rPr>
                <w:rFonts w:hint="eastAsia"/>
                <w:b/>
                <w:bCs/>
                <w:sz w:val="18"/>
                <w:szCs w:val="18"/>
              </w:rPr>
              <w:t>。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程老师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13569860251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行政管理岗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X6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专业不限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硕士研究生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原则上须为中共党员或中共预备党员；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具有较强的文字写作能力；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大学期间担任学生干部经历，或具有高校学生工作经历者优先考虑。</w:t>
            </w:r>
          </w:p>
        </w:tc>
        <w:tc>
          <w:tcPr>
            <w:tcW w:w="132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21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教学评估办公室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行政管理岗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X7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专业不限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Calibri" w:hAnsi="Calibr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硕士研究生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熟悉计算机常用办公软件，具有一定的文字写作能力；</w:t>
            </w:r>
          </w:p>
          <w:p>
            <w:pPr>
              <w:rPr>
                <w:rFonts w:hint="eastAsia" w:ascii="Calibri" w:hAnsi="Calibr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具有较强组织协调能力和语言沟通能力等。</w:t>
            </w:r>
          </w:p>
        </w:tc>
        <w:tc>
          <w:tcPr>
            <w:tcW w:w="1320" w:type="dxa"/>
            <w:tcBorders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田老师</w:t>
            </w:r>
          </w:p>
          <w:p>
            <w:pPr>
              <w:jc w:val="center"/>
              <w:rPr>
                <w:rFonts w:hint="eastAsia" w:ascii="Calibri" w:hAnsi="Calibr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13903732395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招生就业处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行政管理岗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X8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Calibri" w:hAnsi="Calibr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限</w:t>
            </w:r>
            <w:r>
              <w:rPr>
                <w:rFonts w:hint="eastAsia"/>
                <w:sz w:val="18"/>
                <w:szCs w:val="18"/>
              </w:rPr>
              <w:t>教育学、经济学、管理学、统计学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Calibri" w:hAnsi="Calibr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硕士研究生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Calibri" w:hAnsi="Calibr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有较强的文案撰写能力和沟通能力，熟练运用办公软件，能够进行文字编辑、表单制作和数据整理。有孵化器、产业园、创业咨询服务、高校和企业工作或社团管理等相关经验优先。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梁老师18623735557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财务处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专职财务岗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X9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限</w:t>
            </w:r>
            <w:r>
              <w:rPr>
                <w:rFonts w:hint="eastAsia"/>
                <w:sz w:val="18"/>
                <w:szCs w:val="18"/>
              </w:rPr>
              <w:t>会计、财务管理、税务及相关专业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硕士研究生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具有初级会计师及以上职称；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熟悉国家财经法规，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遵守学校及部门的考勤管理制度；</w:t>
            </w:r>
            <w:r>
              <w:rPr>
                <w:rFonts w:hint="eastAsia"/>
                <w:sz w:val="18"/>
                <w:szCs w:val="18"/>
              </w:rPr>
              <w:t>具有熟练运用财务类相关软件的能力，具有较强的文字功底，能够胜任日常办公文件的撰写。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翟老师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13346680676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一卡通管理岗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X10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专业不限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硕士研究生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熟悉计算机常用办公软件，具有一定的文字写作能力；</w:t>
            </w:r>
          </w:p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遵守学校及部门的考勤管理制度；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具有较强组织协调能力和语言沟通能力等；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计算机科学与技术、信息管理与信息系统专业可放宽至本科。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资产管理岗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X11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专业不限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硕士研究生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熟悉计算机常用办公软件，具有一定的文字写作能力；</w:t>
            </w:r>
          </w:p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服从工作安排，遵守学校及部门的考勤管理制度；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具有较强组织协调能力和语言沟通能力等。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图书信息中心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行政管理岗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X12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限</w:t>
            </w:r>
            <w:r>
              <w:rPr>
                <w:rFonts w:hint="eastAsia"/>
                <w:sz w:val="18"/>
                <w:szCs w:val="18"/>
              </w:rPr>
              <w:t>通讯、计算机、图书情报学、理工/管理专业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硕士研究生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熟悉计算机常用办公软件，具有一定的文字写作能力；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具有较强组织协调能力和语言沟通能力等。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白</w:t>
            </w:r>
            <w:r>
              <w:rPr>
                <w:rFonts w:hint="eastAsia"/>
                <w:sz w:val="18"/>
                <w:szCs w:val="18"/>
              </w:rPr>
              <w:t>老师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18637376813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行政管理岗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X13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限</w:t>
            </w:r>
            <w:r>
              <w:rPr>
                <w:rFonts w:hint="eastAsia"/>
                <w:sz w:val="18"/>
                <w:szCs w:val="18"/>
              </w:rPr>
              <w:t>网络安全/计算机类/电子信息类专业/数据分析等专业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硕士研究生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熟悉网络知识,处理常见网络故障，熟悉常用服务器软件的操作与使用;具有较强的组织协调和学习能力</w:t>
            </w:r>
            <w:r>
              <w:rPr>
                <w:rFonts w:hint="eastAsia"/>
                <w:sz w:val="18"/>
                <w:szCs w:val="18"/>
                <w:lang w:eastAsia="zh-CN"/>
              </w:rPr>
              <w:t>；</w:t>
            </w:r>
            <w:r>
              <w:rPr>
                <w:rFonts w:hint="eastAsia"/>
                <w:b/>
                <w:bCs/>
                <w:sz w:val="18"/>
                <w:szCs w:val="18"/>
              </w:rPr>
              <w:t>网络安全</w:t>
            </w:r>
            <w:r>
              <w:rPr>
                <w:rFonts w:hint="eastAsia"/>
                <w:b/>
                <w:bCs/>
                <w:sz w:val="18"/>
                <w:szCs w:val="18"/>
                <w:lang w:eastAsia="zh-CN"/>
              </w:rPr>
              <w:t>、</w:t>
            </w: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>计算机科学与技术、电子信息专业可放宽至本科。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纪检监察室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行政管理岗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X14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限</w:t>
            </w:r>
            <w:r>
              <w:rPr>
                <w:rFonts w:hint="eastAsia"/>
                <w:sz w:val="18"/>
                <w:szCs w:val="18"/>
              </w:rPr>
              <w:t>汉语言文学、计算机类相关专业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硕士研究生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工作认真负责、责任心强，熟悉计算机常用办公软件，具有扎实的文字功底；具有较强组织协调能力和语言沟通能力等。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陈老师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15936551760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团委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行政管理岗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X15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艺术类、机械、电子电气类专业除外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硕士研究生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中共党员或共青团员;热爱团学工作;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熟悉计算机常用办公软件，具有一定的文字写作能力;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具有较强组织协调能力和语言沟通能力等；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具有党团工作经历或学生干部经历者优先。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郑老师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13523220743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国际交流合作处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行政管理岗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X16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专业不限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硕士研究生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本科阶段与研究生阶段所学专业为德语或相关专业；或有留德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学习经历</w:t>
            </w:r>
            <w:r>
              <w:rPr>
                <w:rFonts w:hint="eastAsia"/>
                <w:sz w:val="18"/>
                <w:szCs w:val="18"/>
              </w:rPr>
              <w:t>者；或在德国居住多年精通德语者；或有至少1年及以上翻译经验者，有德语相关高级证书者。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石老师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18613730005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后勤管理处（招采科）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行政管理岗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X17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限</w:t>
            </w:r>
            <w:r>
              <w:rPr>
                <w:rFonts w:hint="eastAsia"/>
                <w:sz w:val="18"/>
                <w:szCs w:val="18"/>
              </w:rPr>
              <w:t>经管类、法学类、汉语言文学相关专业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硕士研究生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熟悉计算机常用办公软件，具有一定的文字写作能力；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服从工作安排，遵守学校及部门的考勤管理制度；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具有较强的组织协调能力和语言沟通能力。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李老师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15836189235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机电工程学院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教务员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X18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限</w:t>
            </w:r>
            <w:r>
              <w:rPr>
                <w:rFonts w:hint="eastAsia"/>
                <w:sz w:val="18"/>
                <w:szCs w:val="18"/>
              </w:rPr>
              <w:t>机电相关专业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硕士研究生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熟悉计算机常用办公软件，具有较强组织协调能力和语言沟通能力。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电子信息、计算机科学与技术专业可放宽至本科。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廖老师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15836018283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信息工程学院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办公室职员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X19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限</w:t>
            </w:r>
            <w:r>
              <w:rPr>
                <w:rFonts w:hint="eastAsia"/>
                <w:sz w:val="18"/>
                <w:szCs w:val="18"/>
              </w:rPr>
              <w:t>理工或信息类专业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硕士研究生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熟悉计算机常用办公软件，具有一定的文字写作能力；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具有较强组织协调能力和语言沟通能力等。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计算机科学与技术专业</w:t>
            </w: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>可</w:t>
            </w:r>
            <w:r>
              <w:rPr>
                <w:rFonts w:hint="eastAsia"/>
                <w:b/>
                <w:bCs/>
                <w:sz w:val="18"/>
                <w:szCs w:val="18"/>
              </w:rPr>
              <w:t>放宽至本科。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秦老师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13849379461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文法学院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教务员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X20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限</w:t>
            </w:r>
            <w:r>
              <w:rPr>
                <w:rFonts w:hint="eastAsia"/>
                <w:sz w:val="18"/>
                <w:szCs w:val="18"/>
              </w:rPr>
              <w:t>中文、法学、新闻、国教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等专业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硕士研究生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熟悉计算机常用办公软件，具有一定的文字写作能力；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具有较强组织协调能力和语言沟通能力等。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罗老师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13639632294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体育学院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办公室职员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X21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限</w:t>
            </w:r>
            <w:r>
              <w:rPr>
                <w:rFonts w:hint="eastAsia"/>
                <w:sz w:val="18"/>
                <w:szCs w:val="18"/>
              </w:rPr>
              <w:t>体育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教育</w:t>
            </w:r>
            <w:r>
              <w:rPr>
                <w:rFonts w:hint="eastAsia"/>
                <w:sz w:val="18"/>
                <w:szCs w:val="18"/>
              </w:rPr>
              <w:t>类专业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硕士研究生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第一学历须为体育教育专业</w:t>
            </w:r>
            <w:r>
              <w:rPr>
                <w:rFonts w:hint="eastAsia"/>
                <w:sz w:val="18"/>
                <w:szCs w:val="18"/>
                <w:lang w:eastAsia="zh-CN"/>
              </w:rPr>
              <w:t>；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熟悉计算机常用办公软件，具有一定的文字写作能力；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具有较强组织协调能力和语言沟通能力等。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杨老师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15993086885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继续教育学院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办公室职员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X22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专业</w:t>
            </w: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Calibri" w:hAnsi="Calibr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硕士研究生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Calibri" w:hAnsi="Calibr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熟悉计算机常用办公软件，具有一定的文字写作能力、组织协调能力和语言沟通能力等。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田老师</w:t>
            </w:r>
          </w:p>
          <w:p>
            <w:pPr>
              <w:jc w:val="center"/>
              <w:rPr>
                <w:rFonts w:hint="eastAsia" w:ascii="Calibri" w:hAnsi="Calibr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13903732395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40"/>
        </w:rPr>
      </w:pPr>
    </w:p>
    <w:p>
      <w:pPr>
        <w:snapToGrid w:val="0"/>
        <w:spacing w:line="560" w:lineRule="exact"/>
        <w:ind w:left="420" w:leftChars="200" w:firstLine="4480" w:firstLineChars="14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pgSz w:w="16838" w:h="11906" w:orient="landscape"/>
      <w:pgMar w:top="1588" w:right="2098" w:bottom="1474" w:left="1985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10" w:rightChars="100"/>
      <w:jc w:val="right"/>
      <w:rPr>
        <w:rFonts w:hint="eastAsia"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hYmY3NTcyM2NlZmZlN2ZjMmY3ZGQyNDQwY2RhNjUifQ=="/>
  </w:docVars>
  <w:rsids>
    <w:rsidRoot w:val="22343B67"/>
    <w:rsid w:val="069C1D25"/>
    <w:rsid w:val="06B1240A"/>
    <w:rsid w:val="07764FEF"/>
    <w:rsid w:val="099F2F98"/>
    <w:rsid w:val="0F496B20"/>
    <w:rsid w:val="22343B67"/>
    <w:rsid w:val="299842ED"/>
    <w:rsid w:val="3D777152"/>
    <w:rsid w:val="3FE67B95"/>
    <w:rsid w:val="4153125A"/>
    <w:rsid w:val="46ED3B48"/>
    <w:rsid w:val="4F035EDE"/>
    <w:rsid w:val="64161140"/>
    <w:rsid w:val="75A06887"/>
    <w:rsid w:val="7E7A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FollowedHyperlink"/>
    <w:uiPriority w:val="0"/>
    <w:rPr>
      <w:color w:val="8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3574</Words>
  <Characters>3943</Characters>
  <Lines>0</Lines>
  <Paragraphs>0</Paragraphs>
  <TotalTime>216</TotalTime>
  <ScaleCrop>false</ScaleCrop>
  <LinksUpToDate>false</LinksUpToDate>
  <CharactersWithSpaces>3955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2023-09-27T07:44:00Z</dcterms:created>
  <dc:creator>Sword宇轩</dc:creator>
  <cp:lastModifiedBy>爱或百年孤独</cp:lastModifiedBy>
  <cp:lastPrinted>2023-09-27T08:17:00Z</cp:lastPrinted>
  <dcterms:modified xsi:type="dcterms:W3CDTF">2023-09-28T07:38:50Z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002D2E94463644F1A6D29BEF168FFE99_13</vt:lpwstr>
  </property>
</Properties>
</file>