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360" w:lineRule="atLeast"/>
        <w:jc w:val="center"/>
      </w:pPr>
      <w:r>
        <w:rPr>
          <w:rFonts w:ascii="方正小标宋简体" w:hAnsi="方正小标宋简体" w:eastAsia="方正小标宋简体" w:cs="方正小标宋简体"/>
          <w:color w:val="000000"/>
          <w:sz w:val="40"/>
          <w:szCs w:val="40"/>
        </w:rPr>
        <w:t>许昌学院2022年公开招聘工作人员一览表</w:t>
      </w:r>
    </w:p>
    <w:tbl>
      <w:tblPr>
        <w:tblW w:w="990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60"/>
        <w:gridCol w:w="1485"/>
        <w:gridCol w:w="1755"/>
        <w:gridCol w:w="795"/>
        <w:gridCol w:w="4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 w:hRule="atLeast"/>
          <w:tblCellSpacing w:w="0" w:type="dxa"/>
        </w:trPr>
        <w:tc>
          <w:tcPr>
            <w:tcW w:w="12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pPr>
            <w:r>
              <w:rPr>
                <w:rFonts w:ascii="黑体" w:hAnsi="宋体" w:eastAsia="黑体" w:cs="黑体"/>
                <w:sz w:val="24"/>
                <w:szCs w:val="24"/>
                <w:bdr w:val="none" w:color="auto" w:sz="0" w:space="0"/>
              </w:rPr>
              <w:t>岗位</w:t>
            </w:r>
          </w:p>
          <w:p>
            <w:pPr>
              <w:pStyle w:val="4"/>
              <w:keepNext w:val="0"/>
              <w:keepLines w:val="0"/>
              <w:widowControl/>
              <w:suppressLineNumbers w:val="0"/>
              <w:spacing w:line="300" w:lineRule="atLeast"/>
              <w:jc w:val="center"/>
            </w:pPr>
            <w:r>
              <w:rPr>
                <w:rFonts w:hint="eastAsia" w:ascii="黑体" w:hAnsi="宋体" w:eastAsia="黑体" w:cs="黑体"/>
                <w:sz w:val="24"/>
                <w:szCs w:val="24"/>
                <w:bdr w:val="none" w:color="auto" w:sz="0" w:space="0"/>
              </w:rPr>
              <w:t>名称</w:t>
            </w: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pPr>
            <w:r>
              <w:rPr>
                <w:rFonts w:hint="eastAsia" w:ascii="黑体" w:hAnsi="宋体" w:eastAsia="黑体" w:cs="黑体"/>
                <w:sz w:val="24"/>
                <w:szCs w:val="24"/>
                <w:bdr w:val="none" w:color="auto" w:sz="0" w:space="0"/>
              </w:rPr>
              <w:t>招聘单位</w:t>
            </w:r>
          </w:p>
        </w:tc>
        <w:tc>
          <w:tcPr>
            <w:tcW w:w="17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pPr>
            <w:r>
              <w:rPr>
                <w:rFonts w:hint="eastAsia" w:ascii="黑体" w:hAnsi="宋体" w:eastAsia="黑体" w:cs="黑体"/>
                <w:sz w:val="24"/>
                <w:szCs w:val="24"/>
                <w:bdr w:val="none" w:color="auto" w:sz="0" w:space="0"/>
              </w:rPr>
              <w:t>招聘学科专业</w:t>
            </w:r>
          </w:p>
        </w:tc>
        <w:tc>
          <w:tcPr>
            <w:tcW w:w="7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pPr>
            <w:r>
              <w:rPr>
                <w:rFonts w:hint="eastAsia" w:ascii="黑体" w:hAnsi="宋体" w:eastAsia="黑体" w:cs="黑体"/>
                <w:sz w:val="24"/>
                <w:szCs w:val="24"/>
                <w:bdr w:val="none" w:color="auto" w:sz="0" w:space="0"/>
              </w:rPr>
              <w:t>人数</w:t>
            </w:r>
          </w:p>
        </w:tc>
        <w:tc>
          <w:tcPr>
            <w:tcW w:w="46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300" w:lineRule="atLeast"/>
              <w:jc w:val="center"/>
            </w:pPr>
            <w:r>
              <w:rPr>
                <w:rFonts w:hint="eastAsia" w:ascii="黑体" w:hAnsi="宋体" w:eastAsia="黑体" w:cs="黑体"/>
                <w:sz w:val="24"/>
                <w:szCs w:val="24"/>
                <w:bdr w:val="none" w:color="auto" w:sz="0" w:space="0"/>
              </w:rPr>
              <w:t>岗位条件及要求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 w:hRule="atLeast"/>
          <w:tblCellSpacing w:w="0" w:type="dxa"/>
        </w:trPr>
        <w:tc>
          <w:tcPr>
            <w:tcW w:w="12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ascii="仿宋_GB2312" w:eastAsia="仿宋_GB2312" w:cs="仿宋_GB2312"/>
                <w:color w:val="000000"/>
                <w:sz w:val="22"/>
                <w:szCs w:val="22"/>
                <w:bdr w:val="none" w:color="auto" w:sz="0" w:space="0"/>
              </w:rPr>
              <w:t>思政课</w:t>
            </w:r>
          </w:p>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教师岗</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马克思</w:t>
            </w:r>
          </w:p>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主义学院</w:t>
            </w:r>
          </w:p>
        </w:tc>
        <w:tc>
          <w:tcPr>
            <w:tcW w:w="17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马克思主义基本原理</w:t>
            </w:r>
          </w:p>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（相近专业）</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3</w:t>
            </w:r>
          </w:p>
        </w:tc>
        <w:tc>
          <w:tcPr>
            <w:tcW w:w="46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pPr>
            <w:r>
              <w:rPr>
                <w:color w:val="000000"/>
                <w:sz w:val="22"/>
                <w:szCs w:val="22"/>
                <w:bdr w:val="none" w:color="auto" w:sz="0" w:space="0"/>
              </w:rPr>
              <w:t>1.</w:t>
            </w:r>
            <w:r>
              <w:rPr>
                <w:rFonts w:hint="default" w:ascii="仿宋_GB2312" w:eastAsia="仿宋_GB2312" w:cs="仿宋_GB2312"/>
                <w:color w:val="000000"/>
                <w:sz w:val="22"/>
                <w:szCs w:val="22"/>
                <w:bdr w:val="none" w:color="auto" w:sz="0" w:space="0"/>
              </w:rPr>
              <w:t>满足招聘的基本条件；</w:t>
            </w:r>
          </w:p>
          <w:p>
            <w:pPr>
              <w:pStyle w:val="4"/>
              <w:keepNext w:val="0"/>
              <w:keepLines w:val="0"/>
              <w:widowControl/>
              <w:suppressLineNumbers w:val="0"/>
              <w:spacing w:line="285" w:lineRule="atLeast"/>
            </w:pPr>
            <w:r>
              <w:rPr>
                <w:color w:val="000000"/>
                <w:sz w:val="22"/>
                <w:szCs w:val="22"/>
                <w:bdr w:val="none" w:color="auto" w:sz="0" w:space="0"/>
              </w:rPr>
              <w:t>2.</w:t>
            </w:r>
            <w:r>
              <w:rPr>
                <w:rFonts w:hint="default" w:ascii="仿宋_GB2312" w:eastAsia="仿宋_GB2312" w:cs="仿宋_GB2312"/>
                <w:color w:val="000000"/>
                <w:sz w:val="22"/>
                <w:szCs w:val="22"/>
                <w:bdr w:val="none" w:color="auto" w:sz="0" w:space="0"/>
              </w:rPr>
              <w:t>思政课教师岗本科和硕士阶段所学专业均为马克思主义理论学科及相关专业，具体指马克思主义基本原理、马克思主义发展史、马克思主义中国化研究、思想政治教育、中国近现代史基本问题研究；政治学理论、科学社会主义与国际共产主义运动、中共党史、国际政治、国际关系、马克思主义哲学、哲学、社会学、中国近现代史等专业；</w:t>
            </w:r>
          </w:p>
          <w:p>
            <w:pPr>
              <w:pStyle w:val="4"/>
              <w:keepNext w:val="0"/>
              <w:keepLines w:val="0"/>
              <w:widowControl/>
              <w:suppressLineNumbers w:val="0"/>
              <w:spacing w:line="285" w:lineRule="atLeast"/>
            </w:pPr>
            <w:r>
              <w:rPr>
                <w:color w:val="000000"/>
                <w:sz w:val="22"/>
                <w:szCs w:val="22"/>
                <w:bdr w:val="none" w:color="auto" w:sz="0" w:space="0"/>
              </w:rPr>
              <w:t>3.</w:t>
            </w:r>
            <w:r>
              <w:rPr>
                <w:rFonts w:hint="default" w:ascii="仿宋_GB2312" w:eastAsia="仿宋_GB2312" w:cs="仿宋_GB2312"/>
                <w:color w:val="000000"/>
                <w:sz w:val="22"/>
                <w:szCs w:val="22"/>
                <w:bdr w:val="none" w:color="auto" w:sz="0" w:space="0"/>
              </w:rPr>
              <w:t>中共党员（含预备党员）；</w:t>
            </w:r>
          </w:p>
          <w:p>
            <w:pPr>
              <w:pStyle w:val="4"/>
              <w:keepNext w:val="0"/>
              <w:keepLines w:val="0"/>
              <w:widowControl/>
              <w:suppressLineNumbers w:val="0"/>
              <w:spacing w:line="285" w:lineRule="atLeast"/>
            </w:pPr>
            <w:r>
              <w:rPr>
                <w:color w:val="000000"/>
                <w:sz w:val="22"/>
                <w:szCs w:val="22"/>
                <w:bdr w:val="none" w:color="auto" w:sz="0" w:space="0"/>
              </w:rPr>
              <w:t>4.</w:t>
            </w:r>
            <w:r>
              <w:rPr>
                <w:rFonts w:hint="default" w:ascii="仿宋_GB2312" w:eastAsia="仿宋_GB2312" w:cs="仿宋_GB2312"/>
                <w:color w:val="000000"/>
                <w:sz w:val="22"/>
                <w:szCs w:val="22"/>
                <w:bdr w:val="none" w:color="auto" w:sz="0" w:space="0"/>
              </w:rPr>
              <w:t>学校正式聘用后，需从事辅导员工作四年以上。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 w:hRule="atLeast"/>
          <w:tblCellSpacing w:w="0" w:type="dxa"/>
        </w:trPr>
        <w:tc>
          <w:tcPr>
            <w:tcW w:w="12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专业</w:t>
            </w:r>
          </w:p>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教师岗</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商学院</w:t>
            </w:r>
          </w:p>
        </w:tc>
        <w:tc>
          <w:tcPr>
            <w:tcW w:w="17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工商管理类</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sz w:val="22"/>
                <w:szCs w:val="22"/>
                <w:bdr w:val="none" w:color="auto" w:sz="0" w:space="0"/>
              </w:rPr>
              <w:t>1</w:t>
            </w:r>
          </w:p>
        </w:tc>
        <w:tc>
          <w:tcPr>
            <w:tcW w:w="46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pPr>
            <w:r>
              <w:rPr>
                <w:color w:val="000000"/>
                <w:sz w:val="22"/>
                <w:szCs w:val="22"/>
                <w:bdr w:val="none" w:color="auto" w:sz="0" w:space="0"/>
              </w:rPr>
              <w:t>1.</w:t>
            </w:r>
            <w:r>
              <w:rPr>
                <w:rFonts w:hint="default" w:ascii="仿宋_GB2312" w:eastAsia="仿宋_GB2312" w:cs="仿宋_GB2312"/>
                <w:color w:val="000000"/>
                <w:sz w:val="22"/>
                <w:szCs w:val="22"/>
                <w:bdr w:val="none" w:color="auto" w:sz="0" w:space="0"/>
              </w:rPr>
              <w:t>满足招聘的基本条件；</w:t>
            </w:r>
          </w:p>
          <w:p>
            <w:pPr>
              <w:pStyle w:val="4"/>
              <w:keepNext w:val="0"/>
              <w:keepLines w:val="0"/>
              <w:widowControl/>
              <w:suppressLineNumbers w:val="0"/>
              <w:spacing w:line="285" w:lineRule="atLeast"/>
            </w:pPr>
            <w:r>
              <w:rPr>
                <w:color w:val="000000"/>
                <w:sz w:val="22"/>
                <w:szCs w:val="22"/>
                <w:bdr w:val="none" w:color="auto" w:sz="0" w:space="0"/>
              </w:rPr>
              <w:t>2.</w:t>
            </w:r>
            <w:r>
              <w:rPr>
                <w:rFonts w:hint="default" w:ascii="仿宋_GB2312" w:eastAsia="仿宋_GB2312" w:cs="仿宋_GB2312"/>
                <w:color w:val="000000"/>
                <w:sz w:val="22"/>
                <w:szCs w:val="22"/>
                <w:bdr w:val="none" w:color="auto" w:sz="0" w:space="0"/>
              </w:rPr>
              <w:t>工商管理类要求本科与硕士所学专业一致或相近，具体是指工商管理、人力资源管理、会计学、财务管理、电子商务、市场营销、国际商务等专业；</w:t>
            </w:r>
          </w:p>
          <w:p>
            <w:pPr>
              <w:pStyle w:val="4"/>
              <w:keepNext w:val="0"/>
              <w:keepLines w:val="0"/>
              <w:widowControl/>
              <w:suppressLineNumbers w:val="0"/>
              <w:spacing w:line="285" w:lineRule="atLeast"/>
            </w:pPr>
            <w:r>
              <w:rPr>
                <w:color w:val="000000"/>
                <w:sz w:val="22"/>
                <w:szCs w:val="22"/>
                <w:bdr w:val="none" w:color="auto" w:sz="0" w:space="0"/>
              </w:rPr>
              <w:t>3.</w:t>
            </w:r>
            <w:r>
              <w:rPr>
                <w:rFonts w:hint="default" w:ascii="仿宋_GB2312" w:eastAsia="仿宋_GB2312" w:cs="仿宋_GB2312"/>
                <w:color w:val="000000"/>
                <w:sz w:val="22"/>
                <w:szCs w:val="22"/>
                <w:bdr w:val="none" w:color="auto" w:sz="0" w:space="0"/>
              </w:rPr>
              <w:t>学校正式聘用后，需从事辅导员工作四年以上。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 w:hRule="atLeast"/>
          <w:tblCellSpacing w:w="0" w:type="dxa"/>
        </w:trPr>
        <w:tc>
          <w:tcPr>
            <w:tcW w:w="12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电气与机械工程学院</w:t>
            </w:r>
          </w:p>
        </w:tc>
        <w:tc>
          <w:tcPr>
            <w:tcW w:w="17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电气工程类</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sz w:val="22"/>
                <w:szCs w:val="22"/>
                <w:bdr w:val="none" w:color="auto" w:sz="0" w:space="0"/>
              </w:rPr>
              <w:t>1</w:t>
            </w:r>
          </w:p>
        </w:tc>
        <w:tc>
          <w:tcPr>
            <w:tcW w:w="46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pPr>
            <w:r>
              <w:rPr>
                <w:color w:val="000000"/>
                <w:sz w:val="22"/>
                <w:szCs w:val="22"/>
                <w:bdr w:val="none" w:color="auto" w:sz="0" w:space="0"/>
              </w:rPr>
              <w:t>1.</w:t>
            </w:r>
            <w:r>
              <w:rPr>
                <w:rFonts w:hint="default" w:ascii="仿宋_GB2312" w:eastAsia="仿宋_GB2312" w:cs="仿宋_GB2312"/>
                <w:color w:val="000000"/>
                <w:sz w:val="22"/>
                <w:szCs w:val="22"/>
                <w:bdr w:val="none" w:color="auto" w:sz="0" w:space="0"/>
              </w:rPr>
              <w:t>满足招聘的基本条件；</w:t>
            </w:r>
          </w:p>
          <w:p>
            <w:pPr>
              <w:pStyle w:val="4"/>
              <w:keepNext w:val="0"/>
              <w:keepLines w:val="0"/>
              <w:widowControl/>
              <w:suppressLineNumbers w:val="0"/>
              <w:spacing w:line="285" w:lineRule="atLeast"/>
              <w:jc w:val="left"/>
            </w:pPr>
            <w:r>
              <w:rPr>
                <w:sz w:val="22"/>
                <w:szCs w:val="22"/>
                <w:bdr w:val="none" w:color="auto" w:sz="0" w:space="0"/>
              </w:rPr>
              <w:t>2.</w:t>
            </w:r>
            <w:r>
              <w:rPr>
                <w:rFonts w:hint="default" w:ascii="仿宋_GB2312" w:eastAsia="仿宋_GB2312" w:cs="仿宋_GB2312"/>
                <w:sz w:val="22"/>
                <w:szCs w:val="22"/>
                <w:bdr w:val="none" w:color="auto" w:sz="0" w:space="0"/>
              </w:rPr>
              <w:t>电气工程类要求本科与硕士所学专业一致或相近，具体是指电机与电器、电力系统及其自动化、高电压与绝缘技术、电力电子与电力传动、电工理论与新技术等专业；</w:t>
            </w:r>
          </w:p>
          <w:p>
            <w:pPr>
              <w:pStyle w:val="4"/>
              <w:keepNext w:val="0"/>
              <w:keepLines w:val="0"/>
              <w:widowControl/>
              <w:suppressLineNumbers w:val="0"/>
              <w:spacing w:line="285" w:lineRule="atLeast"/>
              <w:jc w:val="left"/>
            </w:pPr>
            <w:r>
              <w:rPr>
                <w:rFonts w:hint="eastAsia" w:ascii="宋体" w:hAnsi="宋体" w:eastAsia="宋体" w:cs="宋体"/>
                <w:sz w:val="19"/>
                <w:szCs w:val="19"/>
                <w:bdr w:val="none" w:color="auto" w:sz="0" w:space="0"/>
              </w:rPr>
              <w:t>3.</w:t>
            </w:r>
            <w:r>
              <w:rPr>
                <w:rFonts w:hint="default" w:ascii="仿宋_GB2312" w:eastAsia="仿宋_GB2312" w:cs="仿宋_GB2312"/>
                <w:sz w:val="22"/>
                <w:szCs w:val="22"/>
                <w:bdr w:val="none" w:color="auto" w:sz="0" w:space="0"/>
              </w:rPr>
              <w:t>学校正式聘用后，需从事辅导员工作四年以上。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91" w:hRule="atLeast"/>
          <w:tblCellSpacing w:w="0" w:type="dxa"/>
        </w:trPr>
        <w:tc>
          <w:tcPr>
            <w:tcW w:w="12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信息工程</w:t>
            </w:r>
          </w:p>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学院</w:t>
            </w:r>
          </w:p>
        </w:tc>
        <w:tc>
          <w:tcPr>
            <w:tcW w:w="17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计算机类</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sz w:val="22"/>
                <w:szCs w:val="22"/>
                <w:bdr w:val="none" w:color="auto" w:sz="0" w:space="0"/>
              </w:rPr>
              <w:t>1</w:t>
            </w:r>
          </w:p>
        </w:tc>
        <w:tc>
          <w:tcPr>
            <w:tcW w:w="46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left"/>
            </w:pPr>
            <w:r>
              <w:rPr>
                <w:color w:val="000000"/>
                <w:sz w:val="22"/>
                <w:szCs w:val="22"/>
                <w:bdr w:val="none" w:color="auto" w:sz="0" w:space="0"/>
              </w:rPr>
              <w:t>1.</w:t>
            </w:r>
            <w:r>
              <w:rPr>
                <w:rFonts w:hint="default" w:ascii="仿宋_GB2312" w:eastAsia="仿宋_GB2312" w:cs="仿宋_GB2312"/>
                <w:color w:val="000000"/>
                <w:sz w:val="22"/>
                <w:szCs w:val="22"/>
                <w:bdr w:val="none" w:color="auto" w:sz="0" w:space="0"/>
              </w:rPr>
              <w:t>满足招聘的基本条件；</w:t>
            </w:r>
          </w:p>
          <w:p>
            <w:pPr>
              <w:pStyle w:val="4"/>
              <w:keepNext w:val="0"/>
              <w:keepLines w:val="0"/>
              <w:widowControl/>
              <w:suppressLineNumbers w:val="0"/>
              <w:spacing w:line="285" w:lineRule="atLeast"/>
            </w:pPr>
            <w:r>
              <w:rPr>
                <w:color w:val="000000"/>
                <w:sz w:val="22"/>
                <w:szCs w:val="22"/>
                <w:bdr w:val="none" w:color="auto" w:sz="0" w:space="0"/>
              </w:rPr>
              <w:t>2.</w:t>
            </w:r>
            <w:r>
              <w:rPr>
                <w:rFonts w:hint="default" w:ascii="仿宋_GB2312" w:eastAsia="仿宋_GB2312" w:cs="仿宋_GB2312"/>
                <w:color w:val="000000"/>
                <w:sz w:val="22"/>
                <w:szCs w:val="22"/>
                <w:bdr w:val="none" w:color="auto" w:sz="0" w:space="0"/>
              </w:rPr>
              <w:t>计算机类要求本科与硕士所学专业一致或相近，具体是指计算机科学与技术、软件工程、网络空间安全、数据科学与大数据技术、数字媒体技术、信息与通信工程、控制科学与工程等专业；</w:t>
            </w:r>
          </w:p>
          <w:p>
            <w:pPr>
              <w:pStyle w:val="4"/>
              <w:keepNext w:val="0"/>
              <w:keepLines w:val="0"/>
              <w:widowControl/>
              <w:suppressLineNumbers w:val="0"/>
              <w:spacing w:line="285" w:lineRule="atLeast"/>
              <w:jc w:val="left"/>
            </w:pPr>
            <w:r>
              <w:rPr>
                <w:sz w:val="22"/>
                <w:szCs w:val="22"/>
                <w:bdr w:val="none" w:color="auto" w:sz="0" w:space="0"/>
              </w:rPr>
              <w:t>3.</w:t>
            </w:r>
            <w:r>
              <w:rPr>
                <w:rFonts w:hint="default" w:ascii="仿宋_GB2312" w:eastAsia="仿宋_GB2312" w:cs="仿宋_GB2312"/>
                <w:sz w:val="22"/>
                <w:szCs w:val="22"/>
                <w:bdr w:val="none" w:color="auto" w:sz="0" w:space="0"/>
              </w:rPr>
              <w:t>学校正式聘用后，需从事辅导员工作四年以上。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 w:hRule="atLeast"/>
          <w:tblCellSpacing w:w="0" w:type="dxa"/>
        </w:trPr>
        <w:tc>
          <w:tcPr>
            <w:tcW w:w="12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信息化管理中心</w:t>
            </w:r>
          </w:p>
        </w:tc>
        <w:tc>
          <w:tcPr>
            <w:tcW w:w="17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计算机类</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sz w:val="22"/>
                <w:szCs w:val="22"/>
                <w:bdr w:val="none" w:color="auto" w:sz="0" w:space="0"/>
              </w:rPr>
              <w:t>1</w:t>
            </w:r>
          </w:p>
        </w:tc>
        <w:tc>
          <w:tcPr>
            <w:tcW w:w="46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left"/>
            </w:pPr>
            <w:r>
              <w:rPr>
                <w:color w:val="000000"/>
                <w:sz w:val="22"/>
                <w:szCs w:val="22"/>
                <w:bdr w:val="none" w:color="auto" w:sz="0" w:space="0"/>
              </w:rPr>
              <w:t>1.</w:t>
            </w:r>
            <w:r>
              <w:rPr>
                <w:rFonts w:hint="default" w:ascii="仿宋_GB2312" w:eastAsia="仿宋_GB2312" w:cs="仿宋_GB2312"/>
                <w:color w:val="000000"/>
                <w:sz w:val="22"/>
                <w:szCs w:val="22"/>
                <w:bdr w:val="none" w:color="auto" w:sz="0" w:space="0"/>
              </w:rPr>
              <w:t>满足招聘的基本条件；</w:t>
            </w:r>
          </w:p>
          <w:p>
            <w:pPr>
              <w:pStyle w:val="4"/>
              <w:keepNext w:val="0"/>
              <w:keepLines w:val="0"/>
              <w:widowControl/>
              <w:suppressLineNumbers w:val="0"/>
              <w:spacing w:line="285" w:lineRule="atLeast"/>
            </w:pPr>
            <w:r>
              <w:rPr>
                <w:color w:val="000000"/>
                <w:sz w:val="22"/>
                <w:szCs w:val="22"/>
                <w:bdr w:val="none" w:color="auto" w:sz="0" w:space="0"/>
              </w:rPr>
              <w:t>2.</w:t>
            </w:r>
            <w:r>
              <w:rPr>
                <w:rFonts w:hint="default" w:ascii="仿宋_GB2312" w:eastAsia="仿宋_GB2312" w:cs="仿宋_GB2312"/>
                <w:color w:val="000000"/>
                <w:sz w:val="22"/>
                <w:szCs w:val="22"/>
                <w:bdr w:val="none" w:color="auto" w:sz="0" w:space="0"/>
              </w:rPr>
              <w:t>计算机类要求本科与硕士所学专业一致或相近，具体是指软件工程、计算机软件与理论、软件服务工程、网络信息安全、网络与信息系统安全、网络空间安全、保密科学与技术、大数据科学与工程、数据科学、数据科学和信息技术、数据科学与工程等专业；</w:t>
            </w:r>
          </w:p>
          <w:p>
            <w:pPr>
              <w:pStyle w:val="4"/>
              <w:keepNext w:val="0"/>
              <w:keepLines w:val="0"/>
              <w:widowControl/>
              <w:suppressLineNumbers w:val="0"/>
              <w:spacing w:line="285" w:lineRule="atLeast"/>
              <w:jc w:val="left"/>
            </w:pPr>
            <w:r>
              <w:rPr>
                <w:sz w:val="22"/>
                <w:szCs w:val="22"/>
                <w:bdr w:val="none" w:color="auto" w:sz="0" w:space="0"/>
              </w:rPr>
              <w:t>3.</w:t>
            </w:r>
            <w:r>
              <w:rPr>
                <w:rFonts w:hint="default" w:ascii="仿宋_GB2312" w:eastAsia="仿宋_GB2312" w:cs="仿宋_GB2312"/>
                <w:sz w:val="22"/>
                <w:szCs w:val="22"/>
                <w:bdr w:val="none" w:color="auto" w:sz="0" w:space="0"/>
              </w:rPr>
              <w:t>学校正式聘用后，需从事辅导员工作四年以上。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 w:hRule="atLeast"/>
          <w:tblCellSpacing w:w="0" w:type="dxa"/>
        </w:trPr>
        <w:tc>
          <w:tcPr>
            <w:tcW w:w="12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音乐舞蹈</w:t>
            </w:r>
          </w:p>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学院</w:t>
            </w:r>
          </w:p>
        </w:tc>
        <w:tc>
          <w:tcPr>
            <w:tcW w:w="17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钢琴伴奏类</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sz w:val="22"/>
                <w:szCs w:val="22"/>
                <w:bdr w:val="none" w:color="auto" w:sz="0" w:space="0"/>
              </w:rPr>
              <w:t>1</w:t>
            </w:r>
          </w:p>
        </w:tc>
        <w:tc>
          <w:tcPr>
            <w:tcW w:w="46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left"/>
            </w:pPr>
            <w:r>
              <w:rPr>
                <w:sz w:val="22"/>
                <w:szCs w:val="22"/>
                <w:bdr w:val="none" w:color="auto" w:sz="0" w:space="0"/>
              </w:rPr>
              <w:t>1.</w:t>
            </w:r>
            <w:r>
              <w:rPr>
                <w:rFonts w:hint="default" w:ascii="仿宋_GB2312" w:eastAsia="仿宋_GB2312" w:cs="仿宋_GB2312"/>
                <w:sz w:val="22"/>
                <w:szCs w:val="22"/>
                <w:bdr w:val="none" w:color="auto" w:sz="0" w:space="0"/>
              </w:rPr>
              <w:t>满足招聘的基本条件；</w:t>
            </w:r>
          </w:p>
          <w:p>
            <w:pPr>
              <w:pStyle w:val="4"/>
              <w:keepNext w:val="0"/>
              <w:keepLines w:val="0"/>
              <w:widowControl/>
              <w:suppressLineNumbers w:val="0"/>
              <w:spacing w:line="285" w:lineRule="atLeast"/>
            </w:pPr>
            <w:r>
              <w:rPr>
                <w:color w:val="000000"/>
                <w:sz w:val="22"/>
                <w:szCs w:val="22"/>
                <w:bdr w:val="none" w:color="auto" w:sz="0" w:space="0"/>
              </w:rPr>
              <w:t>2.</w:t>
            </w:r>
            <w:r>
              <w:rPr>
                <w:rFonts w:hint="default" w:ascii="仿宋_GB2312" w:eastAsia="仿宋_GB2312" w:cs="仿宋_GB2312"/>
                <w:color w:val="000000"/>
                <w:sz w:val="22"/>
                <w:szCs w:val="22"/>
                <w:bdr w:val="none" w:color="auto" w:sz="0" w:space="0"/>
              </w:rPr>
              <w:t>钢琴伴奏类要求本科与硕士所学专业一致或相近，具体是指钢琴伴奏艺术、钢琴与钢琴伴奏艺术、声乐伴奏艺术、艺术指导、声乐艺术指导、指挥艺术指导、歌剧艺术指导、合唱艺术指导、钢琴合作艺术、歌剧音乐指导等专业；</w:t>
            </w:r>
          </w:p>
          <w:p>
            <w:pPr>
              <w:pStyle w:val="4"/>
              <w:keepNext w:val="0"/>
              <w:keepLines w:val="0"/>
              <w:widowControl/>
              <w:suppressLineNumbers w:val="0"/>
              <w:spacing w:line="285" w:lineRule="atLeast"/>
              <w:jc w:val="left"/>
            </w:pPr>
            <w:r>
              <w:rPr>
                <w:rFonts w:hint="eastAsia" w:ascii="宋体" w:hAnsi="宋体" w:eastAsia="宋体" w:cs="宋体"/>
                <w:sz w:val="19"/>
                <w:szCs w:val="19"/>
                <w:bdr w:val="none" w:color="auto" w:sz="0" w:space="0"/>
              </w:rPr>
              <w:t>3.</w:t>
            </w:r>
            <w:r>
              <w:rPr>
                <w:rFonts w:hint="default" w:ascii="仿宋_GB2312" w:eastAsia="仿宋_GB2312" w:cs="仿宋_GB2312"/>
                <w:sz w:val="22"/>
                <w:szCs w:val="22"/>
                <w:bdr w:val="none" w:color="auto" w:sz="0" w:space="0"/>
              </w:rPr>
              <w:t>学校正式聘用后，需从事辅导员工作四年以上。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 w:hRule="atLeast"/>
          <w:tblCellSpacing w:w="0" w:type="dxa"/>
        </w:trPr>
        <w:tc>
          <w:tcPr>
            <w:tcW w:w="12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教育学院</w:t>
            </w:r>
          </w:p>
        </w:tc>
        <w:tc>
          <w:tcPr>
            <w:tcW w:w="17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学前教育</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sz w:val="22"/>
                <w:szCs w:val="22"/>
                <w:bdr w:val="none" w:color="auto" w:sz="0" w:space="0"/>
              </w:rPr>
              <w:t>1</w:t>
            </w:r>
          </w:p>
        </w:tc>
        <w:tc>
          <w:tcPr>
            <w:tcW w:w="46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left"/>
            </w:pPr>
            <w:r>
              <w:rPr>
                <w:color w:val="000000"/>
                <w:sz w:val="22"/>
                <w:szCs w:val="22"/>
                <w:bdr w:val="none" w:color="auto" w:sz="0" w:space="0"/>
              </w:rPr>
              <w:t>1.</w:t>
            </w:r>
            <w:r>
              <w:rPr>
                <w:rFonts w:hint="default" w:ascii="仿宋_GB2312" w:eastAsia="仿宋_GB2312" w:cs="仿宋_GB2312"/>
                <w:color w:val="000000"/>
                <w:sz w:val="22"/>
                <w:szCs w:val="22"/>
                <w:bdr w:val="none" w:color="auto" w:sz="0" w:space="0"/>
              </w:rPr>
              <w:t>满足招聘的基本条件；</w:t>
            </w:r>
          </w:p>
          <w:p>
            <w:pPr>
              <w:pStyle w:val="4"/>
              <w:keepNext w:val="0"/>
              <w:keepLines w:val="0"/>
              <w:widowControl/>
              <w:suppressLineNumbers w:val="0"/>
              <w:spacing w:line="285" w:lineRule="atLeast"/>
              <w:jc w:val="left"/>
            </w:pPr>
            <w:r>
              <w:rPr>
                <w:sz w:val="22"/>
                <w:szCs w:val="22"/>
                <w:bdr w:val="none" w:color="auto" w:sz="0" w:space="0"/>
              </w:rPr>
              <w:t>2.</w:t>
            </w:r>
            <w:r>
              <w:rPr>
                <w:rFonts w:hint="default" w:ascii="仿宋_GB2312" w:eastAsia="仿宋_GB2312" w:cs="仿宋_GB2312"/>
                <w:sz w:val="22"/>
                <w:szCs w:val="22"/>
                <w:bdr w:val="none" w:color="auto" w:sz="0" w:space="0"/>
              </w:rPr>
              <w:t>本硕专业与招聘专业一致或相近；</w:t>
            </w:r>
          </w:p>
          <w:p>
            <w:pPr>
              <w:pStyle w:val="4"/>
              <w:keepNext w:val="0"/>
              <w:keepLines w:val="0"/>
              <w:widowControl/>
              <w:suppressLineNumbers w:val="0"/>
              <w:spacing w:line="285" w:lineRule="atLeast"/>
              <w:jc w:val="left"/>
            </w:pPr>
            <w:r>
              <w:rPr>
                <w:rFonts w:hint="eastAsia" w:ascii="宋体" w:hAnsi="宋体" w:eastAsia="宋体" w:cs="宋体"/>
                <w:sz w:val="22"/>
                <w:szCs w:val="22"/>
                <w:bdr w:val="none" w:color="auto" w:sz="0" w:space="0"/>
              </w:rPr>
              <w:t>3.</w:t>
            </w:r>
            <w:r>
              <w:rPr>
                <w:rFonts w:hint="default" w:ascii="仿宋_GB2312" w:eastAsia="仿宋_GB2312" w:cs="仿宋_GB2312"/>
                <w:sz w:val="22"/>
                <w:szCs w:val="22"/>
                <w:bdr w:val="none" w:color="auto" w:sz="0" w:space="0"/>
              </w:rPr>
              <w:t>学校正式聘用后，需从事辅导员工作四年以上。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 w:hRule="atLeast"/>
          <w:tblCellSpacing w:w="0" w:type="dxa"/>
        </w:trPr>
        <w:tc>
          <w:tcPr>
            <w:tcW w:w="12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文史与</w:t>
            </w:r>
          </w:p>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传媒学院</w:t>
            </w:r>
          </w:p>
        </w:tc>
        <w:tc>
          <w:tcPr>
            <w:tcW w:w="17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中国语言文学</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sz w:val="22"/>
                <w:szCs w:val="22"/>
                <w:bdr w:val="none" w:color="auto" w:sz="0" w:space="0"/>
              </w:rPr>
              <w:t>1</w:t>
            </w:r>
          </w:p>
        </w:tc>
        <w:tc>
          <w:tcPr>
            <w:tcW w:w="46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 w:hRule="atLeast"/>
          <w:tblCellSpacing w:w="0" w:type="dxa"/>
        </w:trPr>
        <w:tc>
          <w:tcPr>
            <w:tcW w:w="12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医学院</w:t>
            </w:r>
          </w:p>
        </w:tc>
        <w:tc>
          <w:tcPr>
            <w:tcW w:w="17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临床医学（康复相关）、中医学（康复相关）、医学技术（康复相关）</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sz w:val="22"/>
                <w:szCs w:val="22"/>
                <w:bdr w:val="none" w:color="auto" w:sz="0" w:space="0"/>
              </w:rPr>
              <w:t>1</w:t>
            </w:r>
          </w:p>
        </w:tc>
        <w:tc>
          <w:tcPr>
            <w:tcW w:w="46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 w:hRule="atLeast"/>
          <w:tblCellSpacing w:w="0" w:type="dxa"/>
        </w:trPr>
        <w:tc>
          <w:tcPr>
            <w:tcW w:w="12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辅导员岗</w:t>
            </w:r>
          </w:p>
        </w:tc>
        <w:tc>
          <w:tcPr>
            <w:tcW w:w="14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党委学生工作部</w:t>
            </w:r>
          </w:p>
        </w:tc>
        <w:tc>
          <w:tcPr>
            <w:tcW w:w="175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思政类专业或我校本科相关专业</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sz w:val="22"/>
                <w:szCs w:val="22"/>
                <w:bdr w:val="none" w:color="auto" w:sz="0" w:space="0"/>
              </w:rPr>
              <w:t>3</w:t>
            </w:r>
          </w:p>
        </w:tc>
        <w:tc>
          <w:tcPr>
            <w:tcW w:w="46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pPr>
            <w:r>
              <w:rPr>
                <w:color w:val="000000"/>
                <w:sz w:val="22"/>
                <w:szCs w:val="22"/>
                <w:bdr w:val="none" w:color="auto" w:sz="0" w:space="0"/>
              </w:rPr>
              <w:t>1.</w:t>
            </w:r>
            <w:r>
              <w:rPr>
                <w:rFonts w:hint="default" w:ascii="仿宋_GB2312" w:eastAsia="仿宋_GB2312" w:cs="仿宋_GB2312"/>
                <w:color w:val="000000"/>
                <w:sz w:val="22"/>
                <w:szCs w:val="22"/>
                <w:bdr w:val="none" w:color="auto" w:sz="0" w:space="0"/>
              </w:rPr>
              <w:t>满足招聘的基本条件；</w:t>
            </w:r>
          </w:p>
          <w:p>
            <w:pPr>
              <w:pStyle w:val="4"/>
              <w:keepNext w:val="0"/>
              <w:keepLines w:val="0"/>
              <w:widowControl/>
              <w:suppressLineNumbers w:val="0"/>
              <w:spacing w:line="285" w:lineRule="atLeast"/>
            </w:pPr>
            <w:r>
              <w:rPr>
                <w:sz w:val="22"/>
                <w:szCs w:val="22"/>
                <w:bdr w:val="none" w:color="auto" w:sz="0" w:space="0"/>
              </w:rPr>
              <w:t>2.</w:t>
            </w:r>
            <w:r>
              <w:rPr>
                <w:rFonts w:hint="default" w:ascii="仿宋_GB2312" w:eastAsia="仿宋_GB2312" w:cs="仿宋_GB2312"/>
                <w:sz w:val="22"/>
                <w:szCs w:val="22"/>
                <w:bdr w:val="none" w:color="auto" w:sz="0" w:space="0"/>
              </w:rPr>
              <w:t>中共党员（含预备党员）；</w:t>
            </w:r>
          </w:p>
          <w:p>
            <w:pPr>
              <w:pStyle w:val="4"/>
              <w:keepNext w:val="0"/>
              <w:keepLines w:val="0"/>
              <w:widowControl/>
              <w:suppressLineNumbers w:val="0"/>
              <w:spacing w:line="285" w:lineRule="atLeast"/>
            </w:pPr>
            <w:r>
              <w:rPr>
                <w:sz w:val="22"/>
                <w:szCs w:val="22"/>
                <w:bdr w:val="none" w:color="auto" w:sz="0" w:space="0"/>
              </w:rPr>
              <w:t>3.</w:t>
            </w:r>
            <w:r>
              <w:rPr>
                <w:rFonts w:hint="default" w:ascii="仿宋_GB2312" w:eastAsia="仿宋_GB2312" w:cs="仿宋_GB2312"/>
                <w:sz w:val="22"/>
                <w:szCs w:val="22"/>
                <w:bdr w:val="none" w:color="auto" w:sz="0" w:space="0"/>
              </w:rPr>
              <w:t>符合《普通高等学校辅导员队伍建设规定》（教育部第</w:t>
            </w:r>
            <w:r>
              <w:rPr>
                <w:sz w:val="22"/>
                <w:szCs w:val="22"/>
                <w:bdr w:val="none" w:color="auto" w:sz="0" w:space="0"/>
              </w:rPr>
              <w:t>43</w:t>
            </w:r>
            <w:r>
              <w:rPr>
                <w:rFonts w:hint="default" w:ascii="仿宋_GB2312" w:eastAsia="仿宋_GB2312" w:cs="仿宋_GB2312"/>
                <w:sz w:val="22"/>
                <w:szCs w:val="22"/>
                <w:bdr w:val="none" w:color="auto" w:sz="0" w:space="0"/>
              </w:rPr>
              <w:t>号令）第七条；</w:t>
            </w:r>
          </w:p>
          <w:p>
            <w:pPr>
              <w:pStyle w:val="4"/>
              <w:keepNext w:val="0"/>
              <w:keepLines w:val="0"/>
              <w:widowControl/>
              <w:suppressLineNumbers w:val="0"/>
              <w:spacing w:line="285" w:lineRule="atLeast"/>
              <w:jc w:val="left"/>
            </w:pPr>
            <w:r>
              <w:rPr>
                <w:rFonts w:hint="eastAsia" w:ascii="宋体" w:hAnsi="宋体" w:eastAsia="宋体" w:cs="宋体"/>
                <w:color w:val="000000"/>
                <w:sz w:val="22"/>
                <w:szCs w:val="22"/>
                <w:bdr w:val="none" w:color="auto" w:sz="0" w:space="0"/>
              </w:rPr>
              <w:t>4.</w:t>
            </w:r>
            <w:r>
              <w:rPr>
                <w:rFonts w:hint="default" w:ascii="仿宋_GB2312" w:eastAsia="仿宋_GB2312" w:cs="仿宋_GB2312"/>
                <w:color w:val="000000"/>
                <w:sz w:val="22"/>
                <w:szCs w:val="22"/>
                <w:bdr w:val="none" w:color="auto" w:sz="0" w:space="0"/>
              </w:rPr>
              <w:t>要求入住男生宿舍。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 w:hRule="atLeast"/>
          <w:tblCellSpacing w:w="0" w:type="dxa"/>
        </w:trPr>
        <w:tc>
          <w:tcPr>
            <w:tcW w:w="12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4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7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sz w:val="22"/>
                <w:szCs w:val="22"/>
                <w:bdr w:val="none" w:color="auto" w:sz="0" w:space="0"/>
              </w:rPr>
              <w:t>3</w:t>
            </w:r>
          </w:p>
        </w:tc>
        <w:tc>
          <w:tcPr>
            <w:tcW w:w="46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pPr>
            <w:r>
              <w:rPr>
                <w:color w:val="000000"/>
                <w:sz w:val="22"/>
                <w:szCs w:val="22"/>
                <w:bdr w:val="none" w:color="auto" w:sz="0" w:space="0"/>
              </w:rPr>
              <w:t>1.</w:t>
            </w:r>
            <w:r>
              <w:rPr>
                <w:rFonts w:hint="default" w:ascii="仿宋_GB2312" w:eastAsia="仿宋_GB2312" w:cs="仿宋_GB2312"/>
                <w:color w:val="000000"/>
                <w:sz w:val="22"/>
                <w:szCs w:val="22"/>
                <w:bdr w:val="none" w:color="auto" w:sz="0" w:space="0"/>
              </w:rPr>
              <w:t>满足招聘的基本条件；</w:t>
            </w:r>
          </w:p>
          <w:p>
            <w:pPr>
              <w:pStyle w:val="4"/>
              <w:keepNext w:val="0"/>
              <w:keepLines w:val="0"/>
              <w:widowControl/>
              <w:suppressLineNumbers w:val="0"/>
              <w:spacing w:line="285" w:lineRule="atLeast"/>
            </w:pPr>
            <w:r>
              <w:rPr>
                <w:sz w:val="22"/>
                <w:szCs w:val="22"/>
                <w:bdr w:val="none" w:color="auto" w:sz="0" w:space="0"/>
              </w:rPr>
              <w:t>2.</w:t>
            </w:r>
            <w:r>
              <w:rPr>
                <w:rFonts w:hint="default" w:ascii="仿宋_GB2312" w:eastAsia="仿宋_GB2312" w:cs="仿宋_GB2312"/>
                <w:sz w:val="22"/>
                <w:szCs w:val="22"/>
                <w:bdr w:val="none" w:color="auto" w:sz="0" w:space="0"/>
              </w:rPr>
              <w:t>中共党员（含预备党员）；</w:t>
            </w:r>
          </w:p>
          <w:p>
            <w:pPr>
              <w:pStyle w:val="4"/>
              <w:keepNext w:val="0"/>
              <w:keepLines w:val="0"/>
              <w:widowControl/>
              <w:suppressLineNumbers w:val="0"/>
              <w:spacing w:line="285" w:lineRule="atLeast"/>
            </w:pPr>
            <w:r>
              <w:rPr>
                <w:sz w:val="22"/>
                <w:szCs w:val="22"/>
                <w:bdr w:val="none" w:color="auto" w:sz="0" w:space="0"/>
              </w:rPr>
              <w:t>3.</w:t>
            </w:r>
            <w:r>
              <w:rPr>
                <w:rFonts w:hint="default" w:ascii="仿宋_GB2312" w:eastAsia="仿宋_GB2312" w:cs="仿宋_GB2312"/>
                <w:sz w:val="22"/>
                <w:szCs w:val="22"/>
                <w:bdr w:val="none" w:color="auto" w:sz="0" w:space="0"/>
              </w:rPr>
              <w:t>符合《普通高等学校辅导员队伍建设规定》（教育部第</w:t>
            </w:r>
            <w:r>
              <w:rPr>
                <w:sz w:val="22"/>
                <w:szCs w:val="22"/>
                <w:bdr w:val="none" w:color="auto" w:sz="0" w:space="0"/>
              </w:rPr>
              <w:t>43</w:t>
            </w:r>
            <w:r>
              <w:rPr>
                <w:rFonts w:hint="default" w:ascii="仿宋_GB2312" w:eastAsia="仿宋_GB2312" w:cs="仿宋_GB2312"/>
                <w:sz w:val="22"/>
                <w:szCs w:val="22"/>
                <w:bdr w:val="none" w:color="auto" w:sz="0" w:space="0"/>
              </w:rPr>
              <w:t>号令）第七条；</w:t>
            </w:r>
          </w:p>
          <w:p>
            <w:pPr>
              <w:pStyle w:val="4"/>
              <w:keepNext w:val="0"/>
              <w:keepLines w:val="0"/>
              <w:widowControl/>
              <w:suppressLineNumbers w:val="0"/>
              <w:spacing w:line="285" w:lineRule="atLeast"/>
            </w:pPr>
            <w:r>
              <w:rPr>
                <w:color w:val="000000"/>
                <w:sz w:val="22"/>
                <w:szCs w:val="22"/>
                <w:bdr w:val="none" w:color="auto" w:sz="0" w:space="0"/>
              </w:rPr>
              <w:t>4.</w:t>
            </w:r>
            <w:r>
              <w:rPr>
                <w:rFonts w:hint="default" w:ascii="仿宋_GB2312" w:eastAsia="仿宋_GB2312" w:cs="仿宋_GB2312"/>
                <w:color w:val="000000"/>
                <w:sz w:val="22"/>
                <w:szCs w:val="22"/>
                <w:bdr w:val="none" w:color="auto" w:sz="0" w:space="0"/>
              </w:rPr>
              <w:t>要求入住女生宿舍。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 w:hRule="atLeast"/>
          <w:tblCellSpacing w:w="0" w:type="dxa"/>
        </w:trPr>
        <w:tc>
          <w:tcPr>
            <w:tcW w:w="12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心理</w:t>
            </w:r>
          </w:p>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咨询岗</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党委学生工作部（大学生心理健康教育与咨询中心）</w:t>
            </w:r>
          </w:p>
        </w:tc>
        <w:tc>
          <w:tcPr>
            <w:tcW w:w="17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rFonts w:hint="default" w:ascii="仿宋_GB2312" w:eastAsia="仿宋_GB2312" w:cs="仿宋_GB2312"/>
                <w:color w:val="000000"/>
                <w:sz w:val="22"/>
                <w:szCs w:val="22"/>
                <w:bdr w:val="none" w:color="auto" w:sz="0" w:space="0"/>
              </w:rPr>
              <w:t>心理健康教育</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center"/>
            </w:pPr>
            <w:r>
              <w:rPr>
                <w:sz w:val="22"/>
                <w:szCs w:val="22"/>
                <w:bdr w:val="none" w:color="auto" w:sz="0" w:space="0"/>
              </w:rPr>
              <w:t>1</w:t>
            </w:r>
          </w:p>
        </w:tc>
        <w:tc>
          <w:tcPr>
            <w:tcW w:w="46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85" w:lineRule="atLeast"/>
              <w:jc w:val="left"/>
            </w:pPr>
            <w:r>
              <w:rPr>
                <w:sz w:val="22"/>
                <w:szCs w:val="22"/>
                <w:bdr w:val="none" w:color="auto" w:sz="0" w:space="0"/>
              </w:rPr>
              <w:t>1.</w:t>
            </w:r>
            <w:r>
              <w:rPr>
                <w:rFonts w:hint="default" w:ascii="仿宋_GB2312" w:eastAsia="仿宋_GB2312" w:cs="仿宋_GB2312"/>
                <w:sz w:val="22"/>
                <w:szCs w:val="22"/>
                <w:bdr w:val="none" w:color="auto" w:sz="0" w:space="0"/>
              </w:rPr>
              <w:t>满足招聘的基本条件；</w:t>
            </w:r>
          </w:p>
          <w:p>
            <w:pPr>
              <w:pStyle w:val="4"/>
              <w:keepNext w:val="0"/>
              <w:keepLines w:val="0"/>
              <w:widowControl/>
              <w:suppressLineNumbers w:val="0"/>
              <w:spacing w:line="285" w:lineRule="atLeast"/>
              <w:jc w:val="left"/>
            </w:pPr>
            <w:r>
              <w:rPr>
                <w:sz w:val="22"/>
                <w:szCs w:val="22"/>
                <w:bdr w:val="none" w:color="auto" w:sz="0" w:space="0"/>
              </w:rPr>
              <w:t>2.</w:t>
            </w:r>
            <w:r>
              <w:rPr>
                <w:rFonts w:hint="default" w:ascii="仿宋_GB2312" w:eastAsia="仿宋_GB2312" w:cs="仿宋_GB2312"/>
                <w:sz w:val="22"/>
                <w:szCs w:val="22"/>
                <w:bdr w:val="none" w:color="auto" w:sz="0" w:space="0"/>
              </w:rPr>
              <w:t>心理咨询岗</w:t>
            </w:r>
            <w:r>
              <w:rPr>
                <w:rFonts w:hint="default" w:ascii="仿宋_GB2312" w:eastAsia="仿宋_GB2312" w:cs="仿宋_GB2312"/>
                <w:color w:val="000000"/>
                <w:sz w:val="22"/>
                <w:szCs w:val="22"/>
                <w:bdr w:val="none" w:color="auto" w:sz="0" w:space="0"/>
              </w:rPr>
              <w:t>要求本科与硕士所学专业一致或相近，具体是指应用心理学、精神医学等</w:t>
            </w:r>
            <w:r>
              <w:rPr>
                <w:rFonts w:hint="default" w:ascii="仿宋_GB2312" w:eastAsia="仿宋_GB2312" w:cs="仿宋_GB2312"/>
                <w:sz w:val="22"/>
                <w:szCs w:val="22"/>
                <w:bdr w:val="none" w:color="auto" w:sz="0" w:space="0"/>
              </w:rPr>
              <w:t>专业；</w:t>
            </w:r>
          </w:p>
          <w:p>
            <w:pPr>
              <w:pStyle w:val="4"/>
              <w:keepNext w:val="0"/>
              <w:keepLines w:val="0"/>
              <w:widowControl/>
              <w:suppressLineNumbers w:val="0"/>
              <w:spacing w:line="285" w:lineRule="atLeast"/>
              <w:jc w:val="left"/>
            </w:pPr>
            <w:r>
              <w:rPr>
                <w:rFonts w:hint="eastAsia" w:ascii="宋体" w:hAnsi="宋体" w:eastAsia="宋体" w:cs="宋体"/>
                <w:sz w:val="22"/>
                <w:szCs w:val="22"/>
                <w:bdr w:val="none" w:color="auto" w:sz="0" w:space="0"/>
              </w:rPr>
              <w:t>3.</w:t>
            </w:r>
            <w:r>
              <w:rPr>
                <w:rFonts w:hint="default" w:ascii="仿宋_GB2312" w:eastAsia="仿宋_GB2312" w:cs="仿宋_GB2312"/>
                <w:color w:val="000000"/>
                <w:sz w:val="22"/>
                <w:szCs w:val="22"/>
                <w:bdr w:val="none" w:color="auto" w:sz="0" w:space="0"/>
              </w:rPr>
              <w:t>要求入住男生宿舍。</w:t>
            </w:r>
          </w:p>
        </w:tc>
      </w:tr>
    </w:tbl>
    <w:p>
      <w:pPr>
        <w:pStyle w:val="4"/>
        <w:keepNext w:val="0"/>
        <w:keepLines w:val="0"/>
        <w:widowControl/>
        <w:suppressLineNumbers w:val="0"/>
        <w:spacing w:line="195" w:lineRule="atLeast"/>
      </w:pPr>
      <w:r>
        <w:rPr>
          <w:sz w:val="24"/>
          <w:szCs w:val="24"/>
        </w:rPr>
        <w:t> </w:t>
      </w:r>
      <w:bookmarkStart w:id="0" w:name="_GoBack"/>
      <w:bookmarkEnd w:id="0"/>
    </w:p>
    <w:sectPr>
      <w:pgSz w:w="11906" w:h="16838"/>
      <w:pgMar w:top="900" w:right="1800" w:bottom="131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FjYjJhNWE4NDk3OWI0OGQ1MTViYjAzMGM3ZGFhYTUifQ=="/>
  </w:docVars>
  <w:rsids>
    <w:rsidRoot w:val="00B35FED"/>
    <w:rsid w:val="00015189"/>
    <w:rsid w:val="00040872"/>
    <w:rsid w:val="00157124"/>
    <w:rsid w:val="002452FD"/>
    <w:rsid w:val="00277593"/>
    <w:rsid w:val="002823F4"/>
    <w:rsid w:val="002F6CED"/>
    <w:rsid w:val="003F326F"/>
    <w:rsid w:val="0042769A"/>
    <w:rsid w:val="00485BE0"/>
    <w:rsid w:val="004C4E5F"/>
    <w:rsid w:val="004E0C95"/>
    <w:rsid w:val="00563CC2"/>
    <w:rsid w:val="00564E5A"/>
    <w:rsid w:val="005B4A82"/>
    <w:rsid w:val="005E01C2"/>
    <w:rsid w:val="0062693D"/>
    <w:rsid w:val="00643B98"/>
    <w:rsid w:val="006D32EF"/>
    <w:rsid w:val="00754A4D"/>
    <w:rsid w:val="00774515"/>
    <w:rsid w:val="00782922"/>
    <w:rsid w:val="00905F03"/>
    <w:rsid w:val="00A2184B"/>
    <w:rsid w:val="00A727D0"/>
    <w:rsid w:val="00AE65A1"/>
    <w:rsid w:val="00B35FED"/>
    <w:rsid w:val="00B74550"/>
    <w:rsid w:val="00B95D83"/>
    <w:rsid w:val="00C000B1"/>
    <w:rsid w:val="00C20052"/>
    <w:rsid w:val="00D055EC"/>
    <w:rsid w:val="00D0738C"/>
    <w:rsid w:val="00D2513D"/>
    <w:rsid w:val="00D31EA0"/>
    <w:rsid w:val="00D414A0"/>
    <w:rsid w:val="00D90885"/>
    <w:rsid w:val="00DE38BD"/>
    <w:rsid w:val="00E72988"/>
    <w:rsid w:val="00FC7C57"/>
    <w:rsid w:val="019969E6"/>
    <w:rsid w:val="045655FD"/>
    <w:rsid w:val="0CF21773"/>
    <w:rsid w:val="12225D21"/>
    <w:rsid w:val="22240335"/>
    <w:rsid w:val="25B141C3"/>
    <w:rsid w:val="27B93565"/>
    <w:rsid w:val="3098362B"/>
    <w:rsid w:val="37CA0722"/>
    <w:rsid w:val="38825708"/>
    <w:rsid w:val="3D4A0856"/>
    <w:rsid w:val="404212BF"/>
    <w:rsid w:val="43D4512F"/>
    <w:rsid w:val="48E07774"/>
    <w:rsid w:val="4A4F258A"/>
    <w:rsid w:val="4CE37A2C"/>
    <w:rsid w:val="50515ACD"/>
    <w:rsid w:val="511B4650"/>
    <w:rsid w:val="58FB23F6"/>
    <w:rsid w:val="595946E5"/>
    <w:rsid w:val="644355E3"/>
    <w:rsid w:val="64B72008"/>
    <w:rsid w:val="6FE36884"/>
    <w:rsid w:val="744A2D19"/>
    <w:rsid w:val="783B7396"/>
    <w:rsid w:val="7ED11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0"/>
      <w:sz w:val="18"/>
      <w:szCs w:val="18"/>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kern w:val="2"/>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style41"/>
    <w:basedOn w:val="6"/>
    <w:qFormat/>
    <w:uiPriority w:val="0"/>
    <w:rPr>
      <w:sz w:val="45"/>
      <w:szCs w:val="45"/>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1298</Words>
  <Characters>1336</Characters>
  <Lines>4</Lines>
  <Paragraphs>1</Paragraphs>
  <TotalTime>1</TotalTime>
  <ScaleCrop>false</ScaleCrop>
  <LinksUpToDate>false</LinksUpToDate>
  <CharactersWithSpaces>1338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2018-09-14T10:22:00Z</dcterms:created>
  <dc:creator>微软用户</dc:creator>
  <cp:lastModifiedBy>Administrator</cp:lastModifiedBy>
  <cp:lastPrinted>2022-10-08T03:02:00Z</cp:lastPrinted>
  <dcterms:modified xsi:type="dcterms:W3CDTF">2022-12-08T01:00:32Z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712FDFF1DA97416FBBAF98EB741F5FAB</vt:lpwstr>
  </property>
</Properties>
</file>