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神农种业实验室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年公开招聘工作人员计划表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779"/>
        <w:gridCol w:w="632"/>
        <w:gridCol w:w="924"/>
        <w:gridCol w:w="5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7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科研项目管理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农学或生物学等相关专业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年龄要求原则上在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具有良好的沟通协调能力和较强的文字写作能力；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具有良好的英文沟通能力，可开展国际交流；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具有良好的论文发表记录和参与承担重大科研项目经历；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年及以上新型研发机构、科研院所管理工作经验者优先。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综合行政管理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公共管理或农学等相关专业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年龄要求原则上在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具有良好的沟通协调能力和较强的文字写作能力；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年及以上新型研发机构、科研院所管理工作经验者优先。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实验室管理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物理、化学、仪器分析、生命科学等相关专业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年龄要求原则上在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熟悉分子生物学实验流程及相关仪器设备操作；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年及以上重点实验室管理经验者优先。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人力资源管理等相关专业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年龄要求原则上在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具有较强的沟通表达能力和组织能力；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具有良好的英文沟通能力，可开展国际交流；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年及以上大型企业、事业单位人力资源管理工作经验者优先。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宣传与策划管理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中文、新闻传媒等相关专业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年龄要求原则上在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具有较强的沟通表达能力和组织能力；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具有期刊、报纸等编辑工作经验者优先。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会计学、财务管理、审计等财经类相关专业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年龄要求原则上在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取得中级会计师资格证书；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年及以上企事业单位财会工作经验，熟悉企事业单位账务处理程序者优先。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神农种业实验室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年公开招聘工作人员报名表</w:t>
      </w:r>
    </w:p>
    <w:tbl>
      <w:tblPr>
        <w:tblW w:w="88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1474"/>
        <w:gridCol w:w="984"/>
        <w:gridCol w:w="675"/>
        <w:gridCol w:w="60"/>
        <w:gridCol w:w="1542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粘贴电子版照片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3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毕业院校及时间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3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3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毕业院校及时间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3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应聘岗位及专业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限报一个岗位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65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3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手机：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Email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tblCellSpacing w:w="0" w:type="dxa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及主要业绩</w:t>
            </w:r>
          </w:p>
        </w:tc>
        <w:tc>
          <w:tcPr>
            <w:tcW w:w="65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tblCellSpacing w:w="0" w:type="dxa"/>
        </w:trPr>
        <w:tc>
          <w:tcPr>
            <w:tcW w:w="2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个人承诺</w:t>
            </w:r>
          </w:p>
        </w:tc>
        <w:tc>
          <w:tcPr>
            <w:tcW w:w="65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0" w:afterAutospacing="0" w:line="294" w:lineRule="atLeast"/>
              <w:ind w:left="0" w:firstLine="48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0" w:afterAutospacing="0" w:line="294" w:lineRule="atLeast"/>
              <w:jc w:val="both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after="0" w:afterAutospacing="0" w:line="294" w:lineRule="atLeast"/>
              <w:ind w:left="0" w:firstLine="4320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6A0A"/>
    <w:rsid w:val="25BD1DD5"/>
    <w:rsid w:val="30CD43AA"/>
    <w:rsid w:val="37902753"/>
    <w:rsid w:val="426D00FA"/>
    <w:rsid w:val="4DFE4DF4"/>
    <w:rsid w:val="4F443AA2"/>
    <w:rsid w:val="50A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343</Characters>
  <Paragraphs>194</Paragraphs>
  <TotalTime>47</TotalTime>
  <ScaleCrop>false</ScaleCrop>
  <LinksUpToDate>false</LinksUpToDate>
  <CharactersWithSpaces>368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2020-05-18T07:29:00Z</dcterms:created>
  <dc:creator>GMY</dc:creator>
  <cp:lastModifiedBy>Administrator</cp:lastModifiedBy>
  <dcterms:modified xsi:type="dcterms:W3CDTF">2022-04-06T00:54:34Z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DFE210445D7145BCBD59278E424BC9C4</vt:lpwstr>
  </property>
</Properties>
</file>